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彩虹小标宋" w:hAnsi="华文中宋" w:eastAsia="彩虹小标宋"/>
          <w:sz w:val="36"/>
          <w:szCs w:val="36"/>
        </w:rPr>
      </w:pPr>
      <w:r>
        <w:rPr>
          <w:rFonts w:hint="eastAsia" w:ascii="彩虹小标宋" w:hAnsi="华文仿宋" w:eastAsia="彩虹小标宋" w:cs="TTF46827ACtCID-WinCharSetFFFF-H"/>
          <w:kern w:val="0"/>
          <w:sz w:val="36"/>
          <w:szCs w:val="36"/>
        </w:rPr>
        <w:t>山东省中</w:t>
      </w:r>
      <w:r>
        <w:rPr>
          <w:rFonts w:hint="eastAsia" w:ascii="彩虹小标宋" w:hAnsi="华文中宋" w:eastAsia="彩虹小标宋" w:cs="宋体"/>
          <w:kern w:val="0"/>
          <w:sz w:val="36"/>
          <w:szCs w:val="36"/>
        </w:rPr>
        <w:t>小微企业升级高新技术企业</w:t>
      </w:r>
      <w:r>
        <w:rPr>
          <w:rFonts w:hint="eastAsia" w:ascii="彩虹小标宋" w:hAnsi="华文中宋" w:eastAsia="彩虹小标宋"/>
          <w:sz w:val="36"/>
          <w:szCs w:val="36"/>
        </w:rPr>
        <w:t>财政补助资金</w:t>
      </w:r>
    </w:p>
    <w:p>
      <w:pPr>
        <w:widowControl/>
        <w:spacing w:line="600" w:lineRule="exact"/>
        <w:jc w:val="center"/>
        <w:rPr>
          <w:rFonts w:hint="eastAsia" w:ascii="彩虹小标宋" w:hAnsi="华文仿宋" w:eastAsia="彩虹小标宋"/>
          <w:sz w:val="36"/>
          <w:szCs w:val="36"/>
        </w:rPr>
      </w:pPr>
      <w:r>
        <w:rPr>
          <w:rFonts w:hint="eastAsia" w:ascii="彩虹小标宋" w:hAnsi="华文仿宋" w:eastAsia="彩虹小标宋"/>
          <w:sz w:val="36"/>
          <w:szCs w:val="36"/>
        </w:rPr>
        <w:t>申报汇总表</w:t>
      </w:r>
    </w:p>
    <w:p>
      <w:pPr>
        <w:spacing w:before="156" w:beforeLines="50" w:after="156" w:afterLines="50"/>
        <w:rPr>
          <w:rFonts w:ascii="新宋体" w:hAnsi="新宋体" w:eastAsia="新宋体"/>
          <w:spacing w:val="2"/>
          <w:sz w:val="24"/>
        </w:rPr>
      </w:pPr>
      <w:r>
        <w:rPr>
          <w:rFonts w:hint="eastAsia" w:ascii="新宋体" w:hAnsi="新宋体" w:eastAsia="新宋体"/>
          <w:spacing w:val="2"/>
          <w:sz w:val="24"/>
        </w:rPr>
        <w:t>所在市：</w:t>
      </w:r>
      <w:r>
        <w:rPr>
          <w:rFonts w:ascii="新宋体" w:hAnsi="新宋体" w:eastAsia="新宋体"/>
          <w:spacing w:val="2"/>
          <w:sz w:val="24"/>
        </w:rPr>
        <w:t xml:space="preserve">                 </w:t>
      </w:r>
    </w:p>
    <w:tbl>
      <w:tblPr>
        <w:tblStyle w:val="3"/>
        <w:tblW w:w="8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991"/>
        <w:gridCol w:w="1503"/>
        <w:gridCol w:w="1289"/>
        <w:gridCol w:w="188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="宋体" w:hAnsi="宋体"/>
                <w:sz w:val="24"/>
                <w:szCs w:val="24"/>
              </w:rPr>
              <w:t>代码</w:t>
            </w:r>
          </w:p>
        </w:tc>
        <w:tc>
          <w:tcPr>
            <w:tcW w:w="128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对应《国家重点支持的技术领域》中三级技术领域</w:t>
            </w:r>
          </w:p>
        </w:tc>
        <w:tc>
          <w:tcPr>
            <w:tcW w:w="188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TF46827ACtCID-WinCharSetFFFF-H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7年度</w:t>
            </w:r>
            <w:r>
              <w:rPr>
                <w:rFonts w:hint="eastAsia" w:ascii="宋体" w:hAnsi="宋体"/>
                <w:sz w:val="24"/>
                <w:szCs w:val="24"/>
              </w:rPr>
              <w:t>销售收入数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TTF46827ACtCID-WinCharSetFFFF-H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8年度</w:t>
            </w:r>
            <w:r>
              <w:rPr>
                <w:rFonts w:hint="eastAsia" w:ascii="宋体" w:hAnsi="宋体"/>
                <w:sz w:val="24"/>
                <w:szCs w:val="24"/>
              </w:rPr>
              <w:t>销售收入数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F5B54"/>
    <w:rsid w:val="586F5B54"/>
    <w:rsid w:val="5E3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2019-04-02T06:34:00Z</dcterms:created>
  <dc:creator>Administrator</dc:creator>
  <cp:lastModifiedBy>Administrator</cp:lastModifiedBy>
  <dcterms:modified xsi:type="dcterms:W3CDTF">2019-04-02T08:38:23Z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